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1" w:firstLineChars="900"/>
        <w:jc w:val="both"/>
        <w:rPr>
          <w:rFonts w:ascii="Times New Roman" w:hAnsi="Times New Roman"/>
          <w:szCs w:val="21"/>
        </w:rPr>
      </w:pPr>
      <w:r>
        <w:rPr>
          <w:b/>
          <w:bCs/>
          <w:sz w:val="30"/>
          <w:szCs w:val="30"/>
        </w:rPr>
        <w:t>Dual Brush Walk Behind Scrubber</w:t>
      </w:r>
      <w:r>
        <w:rPr>
          <w:rFonts w:hint="eastAsia"/>
          <w:b/>
          <w:bCs/>
          <w:sz w:val="30"/>
          <w:szCs w:val="30"/>
        </w:rPr>
        <w:t xml:space="preserve"> PA860/660</w:t>
      </w:r>
      <w:r>
        <w:rPr>
          <w:rFonts w:ascii="Times New Roman" w:hAnsi="Times New Roman"/>
          <w:sz w:val="20"/>
          <w:szCs w:val="21"/>
        </w:rPr>
        <w:br w:type="textWrapping"/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margin">
              <wp:posOffset>4154805</wp:posOffset>
            </wp:positionH>
            <wp:positionV relativeFrom="margin">
              <wp:posOffset>838200</wp:posOffset>
            </wp:positionV>
            <wp:extent cx="2562225" cy="2562225"/>
            <wp:effectExtent l="0" t="0" r="0" b="0"/>
            <wp:wrapSquare wrapText="bothSides"/>
            <wp:docPr id="246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F0000"/>
          <w:sz w:val="28"/>
          <w:szCs w:val="28"/>
        </w:rPr>
        <w:t>Product Introduction</w:t>
      </w:r>
      <w:r>
        <w:rPr>
          <w:rFonts w:hint="eastAsia" w:ascii="Times New Roman" w:hAnsi="Times New Roman"/>
          <w:b/>
          <w:color w:val="FF0000"/>
          <w:sz w:val="28"/>
          <w:szCs w:val="28"/>
        </w:rPr>
        <w:t>: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dual brushes </w:t>
      </w:r>
      <w:r>
        <w:rPr>
          <w:rFonts w:hint="eastAsia"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A860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an easy-handling machine for large and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medium area with low operating cost. This machine is self-propelled which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 save cleaning workload greatly. The dual brushes enhance the cleaning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efficiency and save the cost. Equipped with powerful electronic controlling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system, scrubbing and drying functions can be operated easily. Due to the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polyester water tank and rear control panel, the machine has lower sound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level</w:t>
      </w:r>
      <w:r>
        <w:rPr>
          <w:rFonts w:hint="eastAsia"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Moving forward, backward and the brushes can be controlled by the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operating handle.</w:t>
      </w:r>
    </w:p>
    <w:p>
      <w:pPr>
        <w:jc w:val="left"/>
        <w:rPr>
          <w:rFonts w:ascii="Times New Roman" w:hAnsi="Times New Roman"/>
          <w:szCs w:val="21"/>
        </w:rPr>
      </w:pP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Features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hint="eastAsia" w:ascii="Times New Roman" w:hAnsi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 w:cs="Times New Roman"/>
          <w:kern w:val="2"/>
        </w:rPr>
        <w:t>Maintenance free battery is durable and does not need manual maintenance</w:t>
      </w:r>
      <w:r>
        <w:rPr>
          <w:rFonts w:ascii="Times New Roman" w:hAnsi="Times New Roman"/>
          <w:szCs w:val="21"/>
        </w:rPr>
        <w:br w:type="textWrapping"/>
      </w:r>
      <w:r>
        <w:rPr>
          <w:rFonts w:hint="eastAsia" w:ascii="Times New Roman" w:hAnsi="Times New Roman" w:cs="Times New Roman"/>
          <w:kern w:val="2"/>
          <w:lang w:val="en-US" w:eastAsia="zh-CN"/>
        </w:rPr>
        <w:t>2</w:t>
      </w:r>
      <w:r>
        <w:rPr>
          <w:rFonts w:ascii="Times New Roman" w:hAnsi="Times New Roman" w:cs="Times New Roman"/>
          <w:kern w:val="2"/>
        </w:rPr>
        <w:t>. Easy-handling machine for large and medium area with low operating cost.</w:t>
      </w:r>
      <w:r>
        <w:rPr>
          <w:rFonts w:ascii="Times New Roman" w:hAnsi="Times New Roman" w:cs="Times New Roman"/>
          <w:kern w:val="2"/>
        </w:rPr>
        <w:br w:type="textWrapping"/>
      </w:r>
      <w:r>
        <w:rPr>
          <w:rFonts w:hint="eastAsia" w:ascii="Times New Roman" w:hAnsi="Times New Roman" w:cs="Times New Roman"/>
          <w:kern w:val="2"/>
          <w:lang w:val="en-US" w:eastAsia="zh-CN"/>
        </w:rPr>
        <w:t>3</w:t>
      </w:r>
      <w:r>
        <w:rPr>
          <w:rFonts w:ascii="Times New Roman" w:hAnsi="Times New Roman" w:cs="Times New Roman"/>
          <w:kern w:val="2"/>
        </w:rPr>
        <w:t>. It is self-propelled which can save cleaning workload greatly.</w:t>
      </w:r>
      <w:r>
        <w:rPr>
          <w:rFonts w:ascii="Times New Roman" w:hAnsi="Times New Roman" w:cs="Times New Roman"/>
          <w:kern w:val="2"/>
        </w:rPr>
        <w:br w:type="textWrapping"/>
      </w:r>
      <w:r>
        <w:rPr>
          <w:rFonts w:hint="eastAsia" w:ascii="Times New Roman" w:hAnsi="Times New Roman" w:cs="Times New Roman"/>
          <w:kern w:val="2"/>
          <w:lang w:val="en-US" w:eastAsia="zh-CN"/>
        </w:rPr>
        <w:t>4</w:t>
      </w:r>
      <w:r>
        <w:rPr>
          <w:rFonts w:ascii="Times New Roman" w:hAnsi="Times New Roman" w:cs="Times New Roman"/>
          <w:kern w:val="2"/>
        </w:rPr>
        <w:t>. Equipped with powerful electronic controlling system, scrubbing and drying functions can be operated easily.</w:t>
      </w:r>
      <w:r>
        <w:rPr>
          <w:rFonts w:ascii="Times New Roman" w:hAnsi="Times New Roman" w:cs="Times New Roman"/>
          <w:kern w:val="2"/>
        </w:rPr>
        <w:br w:type="textWrapping"/>
      </w:r>
      <w:r>
        <w:rPr>
          <w:rFonts w:hint="eastAsia" w:ascii="Times New Roman" w:hAnsi="Times New Roman" w:cs="Times New Roman"/>
          <w:kern w:val="2"/>
          <w:lang w:val="en-US" w:eastAsia="zh-CN"/>
        </w:rPr>
        <w:t>5</w:t>
      </w:r>
      <w:r>
        <w:rPr>
          <w:rFonts w:ascii="Times New Roman" w:hAnsi="Times New Roman" w:cs="Times New Roman"/>
          <w:kern w:val="2"/>
        </w:rPr>
        <w:t>. Lower sound level due to polyester water tank and rear control panel.</w:t>
      </w:r>
    </w:p>
    <w:p>
      <w:pPr>
        <w:rPr>
          <w:rFonts w:ascii="Times New Roman" w:hAnsi="Times New Roman"/>
          <w:szCs w:val="21"/>
        </w:rPr>
      </w:pPr>
      <w:r>
        <w:drawing>
          <wp:inline distT="0" distB="0" distL="0" distR="0">
            <wp:extent cx="6718935" cy="3190875"/>
            <wp:effectExtent l="0" t="0" r="0" b="0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893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Performance Parameters</w:t>
      </w:r>
    </w:p>
    <w:tbl>
      <w:tblPr>
        <w:tblStyle w:val="18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05"/>
        <w:gridCol w:w="1022"/>
        <w:gridCol w:w="893"/>
        <w:gridCol w:w="1371"/>
        <w:gridCol w:w="836"/>
        <w:gridCol w:w="1517"/>
        <w:gridCol w:w="800"/>
        <w:gridCol w:w="126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5" w:type="dxa"/>
            <w:tcBorders>
              <w:top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Technical Data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Voltage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Cleaning Width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Suction Width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Area performance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Brush Motor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Suction Motor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Water Tank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Dimensions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insideV w:val="nil"/>
            </w:tcBorders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Weight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Unit</w:t>
            </w:r>
          </w:p>
        </w:tc>
        <w:tc>
          <w:tcPr>
            <w:tcW w:w="829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V/AH</w:t>
            </w:r>
          </w:p>
        </w:tc>
        <w:tc>
          <w:tcPr>
            <w:tcW w:w="916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821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1241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/h</w:t>
            </w:r>
          </w:p>
        </w:tc>
        <w:tc>
          <w:tcPr>
            <w:tcW w:w="836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W</w:t>
            </w:r>
          </w:p>
        </w:tc>
        <w:tc>
          <w:tcPr>
            <w:tcW w:w="1344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W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150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997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kg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PA860</w:t>
            </w:r>
          </w:p>
        </w:tc>
        <w:tc>
          <w:tcPr>
            <w:tcW w:w="829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24/200</w:t>
            </w:r>
          </w:p>
        </w:tc>
        <w:tc>
          <w:tcPr>
            <w:tcW w:w="916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860</w:t>
            </w:r>
          </w:p>
        </w:tc>
        <w:tc>
          <w:tcPr>
            <w:tcW w:w="821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1241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4200</w:t>
            </w:r>
          </w:p>
        </w:tc>
        <w:tc>
          <w:tcPr>
            <w:tcW w:w="836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560*2</w:t>
            </w:r>
          </w:p>
        </w:tc>
        <w:tc>
          <w:tcPr>
            <w:tcW w:w="1344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708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95/105</w:t>
            </w:r>
          </w:p>
        </w:tc>
        <w:tc>
          <w:tcPr>
            <w:tcW w:w="1150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150*95*124</w:t>
            </w:r>
          </w:p>
        </w:tc>
        <w:tc>
          <w:tcPr>
            <w:tcW w:w="997" w:type="dxa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PA660</w:t>
            </w:r>
          </w:p>
        </w:tc>
        <w:tc>
          <w:tcPr>
            <w:tcW w:w="829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24/200</w:t>
            </w:r>
          </w:p>
        </w:tc>
        <w:tc>
          <w:tcPr>
            <w:tcW w:w="916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821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1080</w:t>
            </w:r>
          </w:p>
        </w:tc>
        <w:tc>
          <w:tcPr>
            <w:tcW w:w="1241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3600</w:t>
            </w:r>
          </w:p>
        </w:tc>
        <w:tc>
          <w:tcPr>
            <w:tcW w:w="836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560*2</w:t>
            </w:r>
          </w:p>
        </w:tc>
        <w:tc>
          <w:tcPr>
            <w:tcW w:w="1344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95/105</w:t>
            </w:r>
          </w:p>
        </w:tc>
        <w:tc>
          <w:tcPr>
            <w:tcW w:w="1150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143*76*18</w:t>
            </w:r>
          </w:p>
        </w:tc>
        <w:tc>
          <w:tcPr>
            <w:tcW w:w="997" w:type="dxa"/>
            <w:shd w:val="clear" w:color="auto" w:fill="EAF1DD" w:themeFill="accent3" w:themeFillTint="33"/>
            <w:noWrap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295</w:t>
            </w:r>
          </w:p>
        </w:tc>
      </w:tr>
    </w:tbl>
    <w:p>
      <w:pPr>
        <w:ind w:firstLine="1968" w:firstLineChars="700"/>
        <w:jc w:val="left"/>
        <w:rPr>
          <w:rFonts w:ascii="Times New Roman" w:hAnsi="Times New Roman"/>
          <w:b/>
          <w:bCs/>
          <w:sz w:val="28"/>
          <w:szCs w:val="21"/>
        </w:rPr>
      </w:pPr>
    </w:p>
    <w:p>
      <w:pPr>
        <w:pStyle w:val="15"/>
        <w:ind w:left="0" w:leftChars="0" w:firstLine="0" w:firstLineChars="0"/>
        <w:rPr>
          <w:rFonts w:hint="eastAsia" w:ascii="Times New Roman" w:hAnsi="Times New Roman"/>
          <w:sz w:val="16"/>
          <w:szCs w:val="21"/>
        </w:rPr>
      </w:pPr>
    </w:p>
    <w:sectPr>
      <w:headerReference r:id="rId3" w:type="default"/>
      <w:footerReference r:id="rId4" w:type="default"/>
      <w:pgSz w:w="14175" w:h="19845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70184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24"/>
        <w:szCs w:val="24"/>
      </w:rPr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50165</wp:posOffset>
          </wp:positionV>
          <wp:extent cx="1323975" cy="504825"/>
          <wp:effectExtent l="19050" t="0" r="9525" b="0"/>
          <wp:wrapTopAndBottom/>
          <wp:docPr id="8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</w:t>
    </w:r>
    <w:r>
      <w:rPr>
        <w:sz w:val="32"/>
        <w:szCs w:val="24"/>
      </w:rPr>
      <w:t>Henan Pivot Machinery Co.,Ltd.</w:t>
    </w:r>
  </w:p>
  <w:p>
    <w:pPr>
      <w:pStyle w:val="5"/>
      <w:pBdr>
        <w:bottom w:val="none" w:color="auto" w:sz="0" w:space="0"/>
      </w:pBdr>
      <w:rPr>
        <w:sz w:val="21"/>
        <w:szCs w:val="21"/>
      </w:rPr>
    </w:pPr>
    <w:r>
      <w:rPr>
        <w:rFonts w:hint="eastAsia"/>
        <w:sz w:val="21"/>
        <w:szCs w:val="21"/>
      </w:rPr>
      <w:t xml:space="preserve">     Email: </w:t>
    </w:r>
    <w:r>
      <w:rPr>
        <w:rFonts w:hint="eastAsia"/>
        <w:sz w:val="21"/>
        <w:szCs w:val="21"/>
        <w:lang w:val="en-US" w:eastAsia="zh-CN"/>
      </w:rPr>
      <w:t>wendy</w:t>
    </w:r>
    <w:r>
      <w:rPr>
        <w:sz w:val="21"/>
        <w:szCs w:val="21"/>
      </w:rPr>
      <w:t>@pivotcleaningmachine.com</w:t>
    </w:r>
  </w:p>
  <w:p>
    <w:pPr>
      <w:pStyle w:val="5"/>
      <w:pBdr>
        <w:bottom w:val="none" w:color="auto" w:sz="0" w:space="0"/>
      </w:pBdr>
      <w:ind w:firstLine="2835" w:firstLineChars="1350"/>
      <w:jc w:val="left"/>
      <w:rPr>
        <w:sz w:val="21"/>
        <w:szCs w:val="21"/>
      </w:rPr>
    </w:pPr>
    <w:r>
      <w:rPr>
        <w:rFonts w:hint="eastAsia"/>
        <w:sz w:val="21"/>
        <w:szCs w:val="21"/>
      </w:rPr>
      <w:t xml:space="preserve">Web: </w:t>
    </w:r>
    <w:r>
      <w:rPr>
        <w:sz w:val="21"/>
        <w:szCs w:val="21"/>
      </w:rPr>
      <w:t>www.pivotcleaningmachine.com</w:t>
    </w:r>
  </w:p>
  <w:p>
    <w:pPr>
      <w:pStyle w:val="5"/>
      <w:pBdr>
        <w:bottom w:val="none" w:color="auto" w:sz="0" w:space="0"/>
      </w:pBdr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Add: No. 11 Changchun Road, Zhengzhou, China; Tel: +86-371-58651986, 1</w:t>
    </w:r>
    <w:r>
      <w:rPr>
        <w:rFonts w:hint="eastAsia"/>
        <w:sz w:val="21"/>
        <w:szCs w:val="21"/>
        <w:lang w:val="en-US" w:eastAsia="zh-CN"/>
      </w:rPr>
      <w:t>5903873562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E1297"/>
    <w:multiLevelType w:val="singleLevel"/>
    <w:tmpl w:val="4ACE12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BD5"/>
    <w:rsid w:val="000056E0"/>
    <w:rsid w:val="000118A4"/>
    <w:rsid w:val="00020F39"/>
    <w:rsid w:val="00027D51"/>
    <w:rsid w:val="00031006"/>
    <w:rsid w:val="000312F6"/>
    <w:rsid w:val="000467F3"/>
    <w:rsid w:val="00067DFD"/>
    <w:rsid w:val="000848A0"/>
    <w:rsid w:val="000927F1"/>
    <w:rsid w:val="00097A1C"/>
    <w:rsid w:val="000C7EE7"/>
    <w:rsid w:val="000D23F9"/>
    <w:rsid w:val="000E1ED0"/>
    <w:rsid w:val="000E40C8"/>
    <w:rsid w:val="00106288"/>
    <w:rsid w:val="00120C93"/>
    <w:rsid w:val="0013228C"/>
    <w:rsid w:val="00155BBD"/>
    <w:rsid w:val="00161388"/>
    <w:rsid w:val="0017528C"/>
    <w:rsid w:val="001752B9"/>
    <w:rsid w:val="001857FE"/>
    <w:rsid w:val="00192BFB"/>
    <w:rsid w:val="001A5AA0"/>
    <w:rsid w:val="001F4BD5"/>
    <w:rsid w:val="00200125"/>
    <w:rsid w:val="00237DA3"/>
    <w:rsid w:val="002558A7"/>
    <w:rsid w:val="00291C39"/>
    <w:rsid w:val="002B5F6B"/>
    <w:rsid w:val="002C7A2A"/>
    <w:rsid w:val="002D6E97"/>
    <w:rsid w:val="002D79D4"/>
    <w:rsid w:val="002E6911"/>
    <w:rsid w:val="002F5B53"/>
    <w:rsid w:val="003030A8"/>
    <w:rsid w:val="00303840"/>
    <w:rsid w:val="00316F5D"/>
    <w:rsid w:val="00323064"/>
    <w:rsid w:val="00324F6E"/>
    <w:rsid w:val="00333C0E"/>
    <w:rsid w:val="00364E8D"/>
    <w:rsid w:val="0037372C"/>
    <w:rsid w:val="00376FB9"/>
    <w:rsid w:val="00394719"/>
    <w:rsid w:val="003947AC"/>
    <w:rsid w:val="003A35CB"/>
    <w:rsid w:val="004049ED"/>
    <w:rsid w:val="00405D16"/>
    <w:rsid w:val="004124C1"/>
    <w:rsid w:val="00415C98"/>
    <w:rsid w:val="00424911"/>
    <w:rsid w:val="00431000"/>
    <w:rsid w:val="00441DDB"/>
    <w:rsid w:val="00456CA9"/>
    <w:rsid w:val="00485029"/>
    <w:rsid w:val="00493841"/>
    <w:rsid w:val="004B1746"/>
    <w:rsid w:val="004B5C67"/>
    <w:rsid w:val="004D585F"/>
    <w:rsid w:val="004D759B"/>
    <w:rsid w:val="00536DE6"/>
    <w:rsid w:val="0054247D"/>
    <w:rsid w:val="00564D98"/>
    <w:rsid w:val="005A77A4"/>
    <w:rsid w:val="005C22E0"/>
    <w:rsid w:val="005E4A41"/>
    <w:rsid w:val="00605E15"/>
    <w:rsid w:val="00612555"/>
    <w:rsid w:val="00627337"/>
    <w:rsid w:val="00652D18"/>
    <w:rsid w:val="006629FD"/>
    <w:rsid w:val="0066381C"/>
    <w:rsid w:val="006638F7"/>
    <w:rsid w:val="006B6AF3"/>
    <w:rsid w:val="006C22D1"/>
    <w:rsid w:val="00721F70"/>
    <w:rsid w:val="007242C0"/>
    <w:rsid w:val="0073114C"/>
    <w:rsid w:val="00750CB5"/>
    <w:rsid w:val="00754704"/>
    <w:rsid w:val="00770DF1"/>
    <w:rsid w:val="007918B4"/>
    <w:rsid w:val="00797A7E"/>
    <w:rsid w:val="007B5AE3"/>
    <w:rsid w:val="007C2C23"/>
    <w:rsid w:val="007C4FB7"/>
    <w:rsid w:val="007E2A99"/>
    <w:rsid w:val="007F2E87"/>
    <w:rsid w:val="0081402A"/>
    <w:rsid w:val="00815055"/>
    <w:rsid w:val="00817068"/>
    <w:rsid w:val="008300D9"/>
    <w:rsid w:val="008453A2"/>
    <w:rsid w:val="00856263"/>
    <w:rsid w:val="00873AD4"/>
    <w:rsid w:val="00877456"/>
    <w:rsid w:val="008B3F37"/>
    <w:rsid w:val="008C2929"/>
    <w:rsid w:val="008C4E66"/>
    <w:rsid w:val="008F429F"/>
    <w:rsid w:val="009401D8"/>
    <w:rsid w:val="00971212"/>
    <w:rsid w:val="009B44BD"/>
    <w:rsid w:val="009C08CC"/>
    <w:rsid w:val="009D5873"/>
    <w:rsid w:val="009E1E72"/>
    <w:rsid w:val="009F4FFF"/>
    <w:rsid w:val="009F68C4"/>
    <w:rsid w:val="00A035F5"/>
    <w:rsid w:val="00A11945"/>
    <w:rsid w:val="00A25D25"/>
    <w:rsid w:val="00A32E76"/>
    <w:rsid w:val="00A3344F"/>
    <w:rsid w:val="00A61778"/>
    <w:rsid w:val="00A629D1"/>
    <w:rsid w:val="00A771AB"/>
    <w:rsid w:val="00A86BD3"/>
    <w:rsid w:val="00AA476C"/>
    <w:rsid w:val="00AA56C5"/>
    <w:rsid w:val="00AB69F2"/>
    <w:rsid w:val="00AC4101"/>
    <w:rsid w:val="00AD3341"/>
    <w:rsid w:val="00AF2BF4"/>
    <w:rsid w:val="00B35747"/>
    <w:rsid w:val="00B65C71"/>
    <w:rsid w:val="00B7192D"/>
    <w:rsid w:val="00BA51E8"/>
    <w:rsid w:val="00BB3B50"/>
    <w:rsid w:val="00BD52E4"/>
    <w:rsid w:val="00BF411F"/>
    <w:rsid w:val="00BF48A9"/>
    <w:rsid w:val="00C13B37"/>
    <w:rsid w:val="00C218B7"/>
    <w:rsid w:val="00C22FC7"/>
    <w:rsid w:val="00C2481E"/>
    <w:rsid w:val="00C618EC"/>
    <w:rsid w:val="00C80CF6"/>
    <w:rsid w:val="00CA3846"/>
    <w:rsid w:val="00CB0743"/>
    <w:rsid w:val="00CB25CC"/>
    <w:rsid w:val="00CB5E85"/>
    <w:rsid w:val="00CD0B8C"/>
    <w:rsid w:val="00D15E00"/>
    <w:rsid w:val="00D162A0"/>
    <w:rsid w:val="00D43AC9"/>
    <w:rsid w:val="00D555B8"/>
    <w:rsid w:val="00D8237A"/>
    <w:rsid w:val="00D85C25"/>
    <w:rsid w:val="00D92D7B"/>
    <w:rsid w:val="00DA6C10"/>
    <w:rsid w:val="00DB2605"/>
    <w:rsid w:val="00DB62C3"/>
    <w:rsid w:val="00DC08C1"/>
    <w:rsid w:val="00DC4B1E"/>
    <w:rsid w:val="00DE2708"/>
    <w:rsid w:val="00DF6780"/>
    <w:rsid w:val="00E118F5"/>
    <w:rsid w:val="00E300A2"/>
    <w:rsid w:val="00E452FF"/>
    <w:rsid w:val="00E453EC"/>
    <w:rsid w:val="00E6297F"/>
    <w:rsid w:val="00E675F4"/>
    <w:rsid w:val="00E77C0A"/>
    <w:rsid w:val="00E8289F"/>
    <w:rsid w:val="00E97337"/>
    <w:rsid w:val="00EA2100"/>
    <w:rsid w:val="00EC42DB"/>
    <w:rsid w:val="00ED7DE5"/>
    <w:rsid w:val="00EF16DA"/>
    <w:rsid w:val="00F02986"/>
    <w:rsid w:val="00F20EB6"/>
    <w:rsid w:val="00F3220A"/>
    <w:rsid w:val="00F70DFF"/>
    <w:rsid w:val="00F91806"/>
    <w:rsid w:val="00F9429C"/>
    <w:rsid w:val="00FB6EB6"/>
    <w:rsid w:val="00FC5F7F"/>
    <w:rsid w:val="00FF15B7"/>
    <w:rsid w:val="0F53371F"/>
    <w:rsid w:val="19F41ACF"/>
    <w:rsid w:val="1B3C40FF"/>
    <w:rsid w:val="212B5F66"/>
    <w:rsid w:val="26914CD0"/>
    <w:rsid w:val="28F7044C"/>
    <w:rsid w:val="2FB640E5"/>
    <w:rsid w:val="31D9596D"/>
    <w:rsid w:val="35471733"/>
    <w:rsid w:val="35587F47"/>
    <w:rsid w:val="3C46152E"/>
    <w:rsid w:val="3EC01635"/>
    <w:rsid w:val="44754C70"/>
    <w:rsid w:val="48CB2E2E"/>
    <w:rsid w:val="597D1410"/>
    <w:rsid w:val="5B940FB5"/>
    <w:rsid w:val="6272258E"/>
    <w:rsid w:val="6B403993"/>
    <w:rsid w:val="712477A4"/>
    <w:rsid w:val="7AC12929"/>
    <w:rsid w:val="7DEE5528"/>
    <w:rsid w:val="7F0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table" w:customStyle="1" w:styleId="17">
    <w:name w:val="Grid Table 4 Accent 3"/>
    <w:basedOn w:val="7"/>
    <w:qFormat/>
    <w:uiPriority w:val="4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18">
    <w:name w:val="Grid Table 2 Accent 3"/>
    <w:basedOn w:val="7"/>
    <w:qFormat/>
    <w:uiPriority w:val="47"/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19">
    <w:name w:val="Grid Table 1 Light Accent 3"/>
    <w:basedOn w:val="7"/>
    <w:uiPriority w:val="46"/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6AE3F-F5DB-493C-9ED1-7731F0C34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3444</Words>
  <Characters>19635</Characters>
  <Lines>163</Lines>
  <Paragraphs>46</Paragraphs>
  <TotalTime>499</TotalTime>
  <ScaleCrop>false</ScaleCrop>
  <LinksUpToDate>false</LinksUpToDate>
  <CharactersWithSpaces>23033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2019-10-28T03:55:00Z</dcterms:created>
  <dc:creator>Windows 用户</dc:creator>
  <cp:lastModifiedBy>Roem</cp:lastModifiedBy>
  <cp:lastPrinted>2019-10-28T07:27:00Z</cp:lastPrinted>
  <dcterms:modified xsi:type="dcterms:W3CDTF">2020-01-02T02:02:27Z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